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B2E0" w14:textId="2C133643" w:rsidR="00E52C40" w:rsidRPr="00ED5C14" w:rsidRDefault="00072E90" w:rsidP="00E52C40">
      <w:pPr>
        <w:spacing w:after="0"/>
        <w:jc w:val="right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11</w:t>
      </w:r>
      <w:r w:rsidR="00E52C40" w:rsidRPr="00ED5C14">
        <w:rPr>
          <w:rFonts w:ascii="Century Gothic" w:hAnsi="Century Gothic" w:cs="Tahoma"/>
          <w:sz w:val="24"/>
          <w:szCs w:val="24"/>
        </w:rPr>
        <w:t xml:space="preserve"> de </w:t>
      </w:r>
      <w:r w:rsidR="00185E39">
        <w:rPr>
          <w:rFonts w:ascii="Century Gothic" w:hAnsi="Century Gothic" w:cs="Tahoma"/>
          <w:sz w:val="24"/>
          <w:szCs w:val="24"/>
        </w:rPr>
        <w:t>mayo</w:t>
      </w:r>
      <w:r w:rsidR="00E52C40" w:rsidRPr="00ED5C14">
        <w:rPr>
          <w:rFonts w:ascii="Century Gothic" w:hAnsi="Century Gothic" w:cs="Tahoma"/>
          <w:sz w:val="24"/>
          <w:szCs w:val="24"/>
        </w:rPr>
        <w:t xml:space="preserve"> de 2026</w:t>
      </w:r>
      <w:r w:rsidR="00A160B2" w:rsidRPr="00ED5C14">
        <w:rPr>
          <w:rFonts w:ascii="Century Gothic" w:hAnsi="Century Gothic" w:cs="Tahoma"/>
          <w:sz w:val="24"/>
          <w:szCs w:val="24"/>
        </w:rPr>
        <w:t>.</w:t>
      </w:r>
    </w:p>
    <w:p w14:paraId="16C6788F" w14:textId="45FAAECF" w:rsidR="00E52C40" w:rsidRPr="00ED5C14" w:rsidRDefault="00E52C40" w:rsidP="00E52C40">
      <w:pPr>
        <w:spacing w:after="0"/>
        <w:jc w:val="right"/>
        <w:rPr>
          <w:rFonts w:ascii="Century Gothic" w:hAnsi="Century Gothic" w:cs="Tahoma"/>
          <w:sz w:val="24"/>
          <w:szCs w:val="24"/>
        </w:rPr>
      </w:pPr>
      <w:r w:rsidRPr="00ED5C14">
        <w:rPr>
          <w:rFonts w:ascii="Century Gothic" w:hAnsi="Century Gothic" w:cs="Tahoma"/>
          <w:sz w:val="24"/>
          <w:szCs w:val="24"/>
        </w:rPr>
        <w:t>SFR.OIC.UT.0</w:t>
      </w:r>
      <w:r w:rsidR="00072E90">
        <w:rPr>
          <w:rFonts w:ascii="Century Gothic" w:hAnsi="Century Gothic" w:cs="Tahoma"/>
          <w:sz w:val="24"/>
          <w:szCs w:val="24"/>
        </w:rPr>
        <w:t>82</w:t>
      </w:r>
      <w:r w:rsidR="00A160B2" w:rsidRPr="00ED5C14">
        <w:rPr>
          <w:rFonts w:ascii="Century Gothic" w:hAnsi="Century Gothic" w:cs="Tahoma"/>
          <w:sz w:val="24"/>
          <w:szCs w:val="24"/>
        </w:rPr>
        <w:t>.</w:t>
      </w:r>
    </w:p>
    <w:p w14:paraId="36976B98" w14:textId="4CF1C17A" w:rsidR="00A160B2" w:rsidRPr="00ED5C14" w:rsidRDefault="00A160B2" w:rsidP="00A160B2">
      <w:pPr>
        <w:spacing w:after="0"/>
        <w:jc w:val="right"/>
        <w:rPr>
          <w:rFonts w:ascii="Century Gothic" w:hAnsi="Century Gothic" w:cs="Tahoma"/>
          <w:sz w:val="24"/>
          <w:szCs w:val="24"/>
        </w:rPr>
      </w:pPr>
      <w:r w:rsidRPr="00ED5C14">
        <w:rPr>
          <w:rFonts w:ascii="Century Gothic" w:hAnsi="Century Gothic" w:cs="Tahoma"/>
          <w:sz w:val="24"/>
          <w:szCs w:val="24"/>
        </w:rPr>
        <w:t>Asunto: Solicitud de información.</w:t>
      </w:r>
    </w:p>
    <w:p w14:paraId="617A9448" w14:textId="77777777" w:rsidR="00A160B2" w:rsidRPr="009F1DD3" w:rsidRDefault="00A160B2" w:rsidP="00E52C40">
      <w:pPr>
        <w:spacing w:after="0"/>
        <w:jc w:val="right"/>
        <w:rPr>
          <w:rFonts w:ascii="Century Gothic" w:hAnsi="Century Gothic" w:cs="Tahoma"/>
          <w:sz w:val="24"/>
          <w:szCs w:val="24"/>
        </w:rPr>
      </w:pPr>
    </w:p>
    <w:p w14:paraId="452251F7" w14:textId="3A999B80" w:rsidR="009F1DD3" w:rsidRPr="009F1DD3" w:rsidRDefault="00836AFE" w:rsidP="000E4539">
      <w:pPr>
        <w:spacing w:after="0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t>ARQUITECTA MARÍA DEL ROSARIO TAPIA MACÍAS</w:t>
      </w:r>
      <w:r w:rsidR="009F1DD3" w:rsidRPr="009F1DD3">
        <w:rPr>
          <w:rFonts w:ascii="Century Gothic" w:hAnsi="Century Gothic" w:cs="Tahoma"/>
          <w:b/>
          <w:bCs/>
          <w:sz w:val="24"/>
          <w:szCs w:val="24"/>
        </w:rPr>
        <w:t xml:space="preserve">. </w:t>
      </w:r>
    </w:p>
    <w:p w14:paraId="0466280F" w14:textId="3040F8C4" w:rsidR="00E52C40" w:rsidRPr="009F1DD3" w:rsidRDefault="009F1DD3" w:rsidP="000E4539">
      <w:pPr>
        <w:spacing w:after="0"/>
        <w:rPr>
          <w:rFonts w:ascii="Century Gothic" w:hAnsi="Century Gothic" w:cs="Tahoma"/>
          <w:b/>
          <w:bCs/>
          <w:sz w:val="24"/>
          <w:szCs w:val="24"/>
        </w:rPr>
      </w:pPr>
      <w:r w:rsidRPr="009F1DD3">
        <w:rPr>
          <w:rFonts w:ascii="Century Gothic" w:hAnsi="Century Gothic" w:cs="Tahoma"/>
          <w:b/>
          <w:bCs/>
          <w:sz w:val="24"/>
          <w:szCs w:val="24"/>
        </w:rPr>
        <w:t xml:space="preserve">Directora de </w:t>
      </w:r>
      <w:r w:rsidR="00836AFE">
        <w:rPr>
          <w:rFonts w:ascii="Century Gothic" w:hAnsi="Century Gothic" w:cs="Tahoma"/>
          <w:b/>
          <w:bCs/>
          <w:sz w:val="24"/>
          <w:szCs w:val="24"/>
        </w:rPr>
        <w:t>Desarrollo Urbano</w:t>
      </w:r>
      <w:r w:rsidRPr="009F1DD3">
        <w:rPr>
          <w:rFonts w:ascii="Century Gothic" w:hAnsi="Century Gothic" w:cs="Tahoma"/>
          <w:b/>
          <w:bCs/>
          <w:sz w:val="24"/>
          <w:szCs w:val="24"/>
        </w:rPr>
        <w:t>.</w:t>
      </w:r>
    </w:p>
    <w:p w14:paraId="6FBB557C" w14:textId="0A33C0AA" w:rsidR="009F1DD3" w:rsidRDefault="009F1DD3" w:rsidP="000E4539">
      <w:pPr>
        <w:spacing w:after="0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t>PRESENTE</w:t>
      </w:r>
    </w:p>
    <w:p w14:paraId="71009A5E" w14:textId="77777777" w:rsidR="009F1DD3" w:rsidRDefault="009F1DD3" w:rsidP="000E4539">
      <w:pPr>
        <w:spacing w:after="0"/>
        <w:rPr>
          <w:rFonts w:ascii="Century Gothic" w:hAnsi="Century Gothic" w:cs="Tahoma"/>
          <w:b/>
          <w:bCs/>
          <w:sz w:val="24"/>
          <w:szCs w:val="24"/>
        </w:rPr>
      </w:pPr>
    </w:p>
    <w:p w14:paraId="0A393EF7" w14:textId="5837DEAF" w:rsidR="00CB51C1" w:rsidRPr="00ED5C14" w:rsidRDefault="00836AFE" w:rsidP="009F1DD3">
      <w:pPr>
        <w:spacing w:after="0"/>
        <w:jc w:val="right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t xml:space="preserve">INGENIERO </w:t>
      </w:r>
      <w:r w:rsidR="00C12E2E">
        <w:rPr>
          <w:rFonts w:ascii="Century Gothic" w:hAnsi="Century Gothic" w:cs="Tahoma"/>
          <w:b/>
          <w:bCs/>
          <w:sz w:val="24"/>
          <w:szCs w:val="24"/>
        </w:rPr>
        <w:t>J. JESUS HERNANDEZ FUENTES</w:t>
      </w:r>
      <w:r w:rsidR="00F00B34" w:rsidRPr="00ED5C14">
        <w:rPr>
          <w:rFonts w:ascii="Century Gothic" w:hAnsi="Century Gothic" w:cs="Tahoma"/>
          <w:b/>
          <w:bCs/>
          <w:sz w:val="24"/>
          <w:szCs w:val="24"/>
        </w:rPr>
        <w:t>.</w:t>
      </w:r>
    </w:p>
    <w:p w14:paraId="01AF130D" w14:textId="075100E6" w:rsidR="00F00B34" w:rsidRDefault="009F1DD3" w:rsidP="009F1DD3">
      <w:pPr>
        <w:spacing w:after="0"/>
        <w:jc w:val="right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t xml:space="preserve">Enlace de Transparencia de la Dirección de </w:t>
      </w:r>
      <w:r w:rsidR="00C12E2E">
        <w:rPr>
          <w:rFonts w:ascii="Century Gothic" w:hAnsi="Century Gothic" w:cs="Tahoma"/>
          <w:b/>
          <w:bCs/>
          <w:sz w:val="24"/>
          <w:szCs w:val="24"/>
        </w:rPr>
        <w:t>Desarrollo Urbano.</w:t>
      </w:r>
    </w:p>
    <w:p w14:paraId="4634F052" w14:textId="7E72ECA1" w:rsidR="009F1DD3" w:rsidRPr="00ED5C14" w:rsidRDefault="009F1DD3" w:rsidP="009F1DD3">
      <w:pPr>
        <w:spacing w:after="0"/>
        <w:jc w:val="right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t>PRESENTE</w:t>
      </w:r>
    </w:p>
    <w:p w14:paraId="722C1B36" w14:textId="77777777" w:rsidR="00F00B34" w:rsidRPr="00ED5C14" w:rsidRDefault="00F00B34" w:rsidP="00C45599">
      <w:pPr>
        <w:spacing w:line="240" w:lineRule="auto"/>
        <w:rPr>
          <w:rFonts w:ascii="Century Gothic" w:hAnsi="Century Gothic" w:cs="Tahoma"/>
          <w:sz w:val="24"/>
          <w:szCs w:val="24"/>
        </w:rPr>
      </w:pPr>
    </w:p>
    <w:p w14:paraId="6D4E5258" w14:textId="100FFDFF" w:rsidR="00F00B34" w:rsidRPr="00ED5C14" w:rsidRDefault="001A1C0C" w:rsidP="00C45599">
      <w:pPr>
        <w:spacing w:after="0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El día </w:t>
      </w:r>
      <w:r w:rsidR="00072E90">
        <w:rPr>
          <w:rFonts w:ascii="Century Gothic" w:hAnsi="Century Gothic" w:cs="Tahoma"/>
          <w:sz w:val="24"/>
          <w:szCs w:val="24"/>
        </w:rPr>
        <w:t>nueve</w:t>
      </w:r>
      <w:r>
        <w:rPr>
          <w:rFonts w:ascii="Century Gothic" w:hAnsi="Century Gothic" w:cs="Tahoma"/>
          <w:sz w:val="24"/>
          <w:szCs w:val="24"/>
        </w:rPr>
        <w:t xml:space="preserve"> de marzo del año en curso, la Unidad de Transparencia del municipio de San Francisco de los Romo, recibió </w:t>
      </w:r>
      <w:r w:rsidR="00072E90">
        <w:rPr>
          <w:rFonts w:ascii="Century Gothic" w:hAnsi="Century Gothic" w:cs="Tahoma"/>
          <w:sz w:val="24"/>
          <w:szCs w:val="24"/>
        </w:rPr>
        <w:t xml:space="preserve">la respuesta a la prevención formulada por esta unidad en fecha el cuatro de mayo, impulsando así nuevamente </w:t>
      </w:r>
      <w:r>
        <w:rPr>
          <w:rFonts w:ascii="Century Gothic" w:hAnsi="Century Gothic" w:cs="Tahoma"/>
          <w:sz w:val="24"/>
          <w:szCs w:val="24"/>
        </w:rPr>
        <w:t>a través de la Plataforma Nacional de Transparencia, la solicitud de acceso a la información foliada con el número</w:t>
      </w:r>
      <w:r w:rsidR="00ED60A7">
        <w:rPr>
          <w:rFonts w:ascii="Century Gothic" w:hAnsi="Century Gothic" w:cs="Tahoma"/>
          <w:sz w:val="24"/>
          <w:szCs w:val="24"/>
        </w:rPr>
        <w:t xml:space="preserve"> </w:t>
      </w:r>
      <w:r w:rsidRPr="00ED5C14">
        <w:rPr>
          <w:rFonts w:ascii="Century Gothic" w:hAnsi="Century Gothic" w:cs="Tahoma"/>
          <w:b/>
          <w:bCs/>
          <w:sz w:val="24"/>
          <w:szCs w:val="24"/>
        </w:rPr>
        <w:t>600054400000</w:t>
      </w:r>
      <w:r w:rsidR="001317E1">
        <w:rPr>
          <w:rFonts w:ascii="Century Gothic" w:hAnsi="Century Gothic" w:cs="Tahoma"/>
          <w:b/>
          <w:bCs/>
          <w:sz w:val="24"/>
          <w:szCs w:val="24"/>
        </w:rPr>
        <w:t>2</w:t>
      </w:r>
      <w:r w:rsidR="000D6AE8">
        <w:rPr>
          <w:rFonts w:ascii="Century Gothic" w:hAnsi="Century Gothic" w:cs="Tahoma"/>
          <w:b/>
          <w:bCs/>
          <w:sz w:val="24"/>
          <w:szCs w:val="24"/>
        </w:rPr>
        <w:t>7</w:t>
      </w:r>
      <w:r w:rsidRPr="00ED5C14">
        <w:rPr>
          <w:rFonts w:ascii="Century Gothic" w:hAnsi="Century Gothic" w:cs="Tahoma"/>
          <w:b/>
          <w:bCs/>
          <w:sz w:val="24"/>
          <w:szCs w:val="24"/>
        </w:rPr>
        <w:t>26</w:t>
      </w:r>
      <w:r>
        <w:rPr>
          <w:rFonts w:ascii="Century Gothic" w:hAnsi="Century Gothic" w:cs="Tahoma"/>
          <w:b/>
          <w:bCs/>
          <w:sz w:val="24"/>
          <w:szCs w:val="24"/>
        </w:rPr>
        <w:t xml:space="preserve">, </w:t>
      </w:r>
      <w:r w:rsidRPr="001A1C0C">
        <w:rPr>
          <w:rFonts w:ascii="Century Gothic" w:hAnsi="Century Gothic" w:cs="Tahoma"/>
          <w:sz w:val="24"/>
          <w:szCs w:val="24"/>
        </w:rPr>
        <w:t>solicitando información que es generada o administrada por la Dirección de este Sujeto Obligado que usted dignamente representa, por lo que c</w:t>
      </w:r>
      <w:r w:rsidR="00F00B34" w:rsidRPr="001A1C0C">
        <w:rPr>
          <w:rFonts w:ascii="Century Gothic" w:hAnsi="Century Gothic" w:cs="Tahoma"/>
          <w:sz w:val="24"/>
          <w:szCs w:val="24"/>
        </w:rPr>
        <w:t xml:space="preserve">on fundamento </w:t>
      </w:r>
      <w:r w:rsidR="00434974">
        <w:rPr>
          <w:rFonts w:ascii="Century Gothic" w:hAnsi="Century Gothic" w:cs="Tahoma"/>
          <w:sz w:val="24"/>
          <w:szCs w:val="24"/>
        </w:rPr>
        <w:t>en lo</w:t>
      </w:r>
      <w:r w:rsidR="00F00B34" w:rsidRPr="001A1C0C">
        <w:rPr>
          <w:rFonts w:ascii="Century Gothic" w:hAnsi="Century Gothic" w:cs="Tahoma"/>
          <w:sz w:val="24"/>
          <w:szCs w:val="24"/>
        </w:rPr>
        <w:t xml:space="preserve"> dispuesto por los artículos 11</w:t>
      </w:r>
      <w:r w:rsidR="00C12E2E" w:rsidRPr="001A1C0C">
        <w:rPr>
          <w:rFonts w:ascii="Century Gothic" w:hAnsi="Century Gothic" w:cs="Tahoma"/>
          <w:sz w:val="24"/>
          <w:szCs w:val="24"/>
        </w:rPr>
        <w:t>4</w:t>
      </w:r>
      <w:r w:rsidR="00F00B34" w:rsidRPr="001A1C0C">
        <w:rPr>
          <w:rFonts w:ascii="Century Gothic" w:hAnsi="Century Gothic" w:cs="Tahoma"/>
          <w:sz w:val="24"/>
          <w:szCs w:val="24"/>
        </w:rPr>
        <w:t xml:space="preserve"> </w:t>
      </w:r>
      <w:r w:rsidR="00A5391A" w:rsidRPr="00ED5C14">
        <w:rPr>
          <w:rFonts w:ascii="Century Gothic" w:hAnsi="Century Gothic" w:cs="Tahoma"/>
          <w:sz w:val="24"/>
          <w:szCs w:val="24"/>
        </w:rPr>
        <w:t>Código Municipal del municipio de San Francisco de los Romo,</w:t>
      </w:r>
      <w:r w:rsidR="00F00B34" w:rsidRPr="00ED5C14">
        <w:rPr>
          <w:rFonts w:ascii="Century Gothic" w:hAnsi="Century Gothic" w:cs="Tahoma"/>
          <w:sz w:val="24"/>
          <w:szCs w:val="24"/>
        </w:rPr>
        <w:t xml:space="preserve"> así como </w:t>
      </w:r>
      <w:r>
        <w:rPr>
          <w:rFonts w:ascii="Century Gothic" w:hAnsi="Century Gothic" w:cs="Tahoma"/>
          <w:sz w:val="24"/>
          <w:szCs w:val="24"/>
        </w:rPr>
        <w:t>41</w:t>
      </w:r>
      <w:r w:rsidR="00A5391A" w:rsidRPr="00ED5C14">
        <w:rPr>
          <w:rFonts w:ascii="Century Gothic" w:hAnsi="Century Gothic" w:cs="Tahoma"/>
          <w:sz w:val="24"/>
          <w:szCs w:val="24"/>
        </w:rPr>
        <w:t xml:space="preserve"> de la Ley</w:t>
      </w:r>
      <w:r>
        <w:rPr>
          <w:rFonts w:ascii="Century Gothic" w:hAnsi="Century Gothic" w:cs="Tahoma"/>
          <w:sz w:val="24"/>
          <w:szCs w:val="24"/>
        </w:rPr>
        <w:t xml:space="preserve"> General</w:t>
      </w:r>
      <w:r w:rsidR="00A5391A" w:rsidRPr="00ED5C14">
        <w:rPr>
          <w:rFonts w:ascii="Century Gothic" w:hAnsi="Century Gothic" w:cs="Tahoma"/>
          <w:sz w:val="24"/>
          <w:szCs w:val="24"/>
        </w:rPr>
        <w:t xml:space="preserve"> de Transparencia y Acceso a la Información Pública del Estado de Aguascalientes, es que se le solicita respetuosamente </w:t>
      </w:r>
      <w:r>
        <w:rPr>
          <w:rFonts w:ascii="Century Gothic" w:hAnsi="Century Gothic" w:cs="Tahoma"/>
          <w:sz w:val="24"/>
          <w:szCs w:val="24"/>
        </w:rPr>
        <w:t xml:space="preserve">tenga  a bien remitir a esta Unidad de Transparencia </w:t>
      </w:r>
      <w:r w:rsidR="00A5391A" w:rsidRPr="00ED5C14">
        <w:rPr>
          <w:rFonts w:ascii="Century Gothic" w:hAnsi="Century Gothic" w:cs="Tahoma"/>
          <w:sz w:val="24"/>
          <w:szCs w:val="24"/>
        </w:rPr>
        <w:t>la siguiente información</w:t>
      </w:r>
      <w:r>
        <w:rPr>
          <w:rFonts w:ascii="Century Gothic" w:hAnsi="Century Gothic" w:cs="Tahoma"/>
          <w:sz w:val="24"/>
          <w:szCs w:val="24"/>
        </w:rPr>
        <w:t>,</w:t>
      </w:r>
      <w:r w:rsidR="00A5391A" w:rsidRPr="00ED5C14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misma que</w:t>
      </w:r>
      <w:r w:rsidR="00A5391A" w:rsidRPr="00ED5C14">
        <w:rPr>
          <w:rFonts w:ascii="Century Gothic" w:hAnsi="Century Gothic" w:cs="Tahoma"/>
          <w:sz w:val="24"/>
          <w:szCs w:val="24"/>
        </w:rPr>
        <w:t xml:space="preserve"> da origen a la solicitud en comento y que se transcribe</w:t>
      </w:r>
      <w:r w:rsidR="00851044">
        <w:rPr>
          <w:rFonts w:ascii="Century Gothic" w:hAnsi="Century Gothic" w:cs="Tahoma"/>
          <w:sz w:val="24"/>
          <w:szCs w:val="24"/>
        </w:rPr>
        <w:t xml:space="preserve"> a la literalidad de quien solicita</w:t>
      </w:r>
      <w:r w:rsidR="00A5391A" w:rsidRPr="00ED5C14">
        <w:rPr>
          <w:rFonts w:ascii="Century Gothic" w:hAnsi="Century Gothic" w:cs="Tahoma"/>
          <w:sz w:val="24"/>
          <w:szCs w:val="24"/>
        </w:rPr>
        <w:t xml:space="preserve"> como sigue:</w:t>
      </w:r>
    </w:p>
    <w:p w14:paraId="614046EC" w14:textId="77777777" w:rsidR="00072E90" w:rsidRDefault="00072E90" w:rsidP="00C45599">
      <w:pPr>
        <w:spacing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D324826" w14:textId="41E8BA92" w:rsidR="00072E90" w:rsidRDefault="00072E90" w:rsidP="00C45599">
      <w:pPr>
        <w:spacing w:line="240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Primeramente, se especifica la ubicación del predio sobre el cual se desea tener información:</w:t>
      </w:r>
    </w:p>
    <w:p w14:paraId="38539992" w14:textId="77777777" w:rsidR="00072E90" w:rsidRPr="00ED5C14" w:rsidRDefault="00072E90" w:rsidP="00C45599">
      <w:pPr>
        <w:spacing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8119256" w14:textId="5BE354D2" w:rsidR="00072E90" w:rsidRDefault="00A5391A" w:rsidP="000D6AE8">
      <w:pPr>
        <w:jc w:val="both"/>
        <w:rPr>
          <w:rFonts w:ascii="Century Gothic" w:hAnsi="Century Gothic" w:cs="Tahoma"/>
          <w:sz w:val="24"/>
          <w:szCs w:val="24"/>
        </w:rPr>
      </w:pPr>
      <w:r w:rsidRPr="00ED5C14">
        <w:rPr>
          <w:rFonts w:ascii="Century Gothic" w:hAnsi="Century Gothic" w:cs="Tahoma"/>
          <w:sz w:val="24"/>
          <w:szCs w:val="24"/>
        </w:rPr>
        <w:t>“</w:t>
      </w:r>
      <w:r w:rsidR="00072E90">
        <w:rPr>
          <w:rFonts w:ascii="Century Gothic" w:hAnsi="Century Gothic" w:cs="Tahoma"/>
          <w:sz w:val="24"/>
          <w:szCs w:val="24"/>
        </w:rPr>
        <w:t xml:space="preserve">…el </w:t>
      </w:r>
      <w:r w:rsidR="00072E90" w:rsidRPr="00072E90">
        <w:rPr>
          <w:rFonts w:ascii="Century Gothic" w:hAnsi="Century Gothic" w:cs="Tahoma"/>
          <w:sz w:val="24"/>
          <w:szCs w:val="24"/>
        </w:rPr>
        <w:t xml:space="preserve">predio del cual se habla se encuentra ubicado en las coordenadas geográficas (21.9616355, -102.2709909), tomando como referencia la calle </w:t>
      </w:r>
      <w:r w:rsidR="00072E90" w:rsidRPr="00072E90">
        <w:rPr>
          <w:rFonts w:ascii="Century Gothic" w:hAnsi="Century Gothic" w:cs="Tahoma"/>
          <w:sz w:val="24"/>
          <w:szCs w:val="24"/>
        </w:rPr>
        <w:lastRenderedPageBreak/>
        <w:t xml:space="preserve">olivares santana y la avenida 16 de septiembre </w:t>
      </w:r>
      <w:r w:rsidR="00072E90" w:rsidRPr="00072E90">
        <w:rPr>
          <w:rFonts w:ascii="Century Gothic" w:hAnsi="Century Gothic" w:cs="Tahoma"/>
          <w:sz w:val="24"/>
          <w:szCs w:val="24"/>
          <w:u w:val="single"/>
        </w:rPr>
        <w:t>en la localidad del puertecito de la Virgen</w:t>
      </w:r>
      <w:r w:rsidR="00072E90" w:rsidRPr="00072E90">
        <w:rPr>
          <w:rFonts w:ascii="Century Gothic" w:hAnsi="Century Gothic" w:cs="Tahoma"/>
          <w:sz w:val="24"/>
          <w:szCs w:val="24"/>
        </w:rPr>
        <w:t>. El cual se anexa imagen de referencia.</w:t>
      </w:r>
      <w:r w:rsidR="00072E90">
        <w:rPr>
          <w:rFonts w:ascii="Century Gothic" w:hAnsi="Century Gothic" w:cs="Tahoma"/>
          <w:sz w:val="24"/>
          <w:szCs w:val="24"/>
        </w:rPr>
        <w:t>”</w:t>
      </w:r>
    </w:p>
    <w:p w14:paraId="6852DAEC" w14:textId="77777777" w:rsidR="00237F4F" w:rsidRDefault="00237F4F" w:rsidP="000D6AE8">
      <w:pPr>
        <w:jc w:val="both"/>
        <w:rPr>
          <w:rFonts w:ascii="Century Gothic" w:hAnsi="Century Gothic" w:cs="Tahoma"/>
          <w:sz w:val="24"/>
          <w:szCs w:val="24"/>
        </w:rPr>
      </w:pPr>
    </w:p>
    <w:p w14:paraId="3534511A" w14:textId="0CBBC877" w:rsidR="00072E90" w:rsidRDefault="00072E90" w:rsidP="000D6AE8">
      <w:pPr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Ahora bien, </w:t>
      </w:r>
      <w:r w:rsidR="005223AC">
        <w:rPr>
          <w:rFonts w:ascii="Century Gothic" w:hAnsi="Century Gothic" w:cs="Tahoma"/>
          <w:sz w:val="24"/>
          <w:szCs w:val="24"/>
        </w:rPr>
        <w:t>con relación a la solicitud, queda como sigue:</w:t>
      </w:r>
    </w:p>
    <w:p w14:paraId="5E1D9A95" w14:textId="77777777" w:rsidR="00237F4F" w:rsidRDefault="00237F4F" w:rsidP="000D6AE8">
      <w:pPr>
        <w:jc w:val="both"/>
        <w:rPr>
          <w:rFonts w:ascii="Century Gothic" w:hAnsi="Century Gothic" w:cs="Tahoma"/>
          <w:sz w:val="24"/>
          <w:szCs w:val="24"/>
        </w:rPr>
      </w:pPr>
    </w:p>
    <w:p w14:paraId="10BF0D93" w14:textId="77777777" w:rsidR="007A4C3F" w:rsidRDefault="005223AC" w:rsidP="007A4C3F">
      <w:pPr>
        <w:jc w:val="both"/>
        <w:rPr>
          <w:rFonts w:ascii="Century Gothic" w:hAnsi="Century Gothic" w:cs="Tahoma"/>
          <w:i/>
          <w:iCs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“</w:t>
      </w:r>
      <w:r w:rsidR="007A4C3F" w:rsidRPr="007A4C3F">
        <w:rPr>
          <w:rFonts w:ascii="Century Gothic" w:hAnsi="Century Gothic" w:cs="Tahoma"/>
          <w:i/>
          <w:iCs/>
          <w:sz w:val="24"/>
          <w:szCs w:val="24"/>
        </w:rPr>
        <w:t xml:space="preserve">- Indique si se otorgó permiso al predio ubicado entre </w:t>
      </w:r>
      <w:proofErr w:type="spellStart"/>
      <w:r w:rsidR="007A4C3F" w:rsidRPr="007A4C3F">
        <w:rPr>
          <w:rFonts w:ascii="Century Gothic" w:hAnsi="Century Gothic" w:cs="Tahoma"/>
          <w:i/>
          <w:iCs/>
          <w:sz w:val="24"/>
          <w:szCs w:val="24"/>
        </w:rPr>
        <w:t>Av</w:t>
      </w:r>
      <w:proofErr w:type="spellEnd"/>
      <w:r w:rsidR="007A4C3F" w:rsidRPr="007A4C3F">
        <w:rPr>
          <w:rFonts w:ascii="Century Gothic" w:hAnsi="Century Gothic" w:cs="Tahoma"/>
          <w:i/>
          <w:iCs/>
          <w:sz w:val="24"/>
          <w:szCs w:val="24"/>
        </w:rPr>
        <w:t xml:space="preserve"> 16 de </w:t>
      </w:r>
      <w:proofErr w:type="gramStart"/>
      <w:r w:rsidR="007A4C3F" w:rsidRPr="007A4C3F">
        <w:rPr>
          <w:rFonts w:ascii="Century Gothic" w:hAnsi="Century Gothic" w:cs="Tahoma"/>
          <w:i/>
          <w:iCs/>
          <w:sz w:val="24"/>
          <w:szCs w:val="24"/>
        </w:rPr>
        <w:t>Septiembre</w:t>
      </w:r>
      <w:proofErr w:type="gramEnd"/>
      <w:r w:rsidR="007A4C3F" w:rsidRPr="007A4C3F">
        <w:rPr>
          <w:rFonts w:ascii="Century Gothic" w:hAnsi="Century Gothic" w:cs="Tahoma"/>
          <w:i/>
          <w:iCs/>
          <w:sz w:val="24"/>
          <w:szCs w:val="24"/>
        </w:rPr>
        <w:t xml:space="preserve"> y calle Francisco Villa Poniente de colocar bardeado y cerrar el paso con tierra en la bajada de la calle Francisco Villa Poniente. </w:t>
      </w:r>
    </w:p>
    <w:p w14:paraId="03DA123A" w14:textId="502252E2" w:rsidR="007A4C3F" w:rsidRDefault="007A4C3F" w:rsidP="007A4C3F">
      <w:pPr>
        <w:jc w:val="both"/>
        <w:rPr>
          <w:rFonts w:ascii="Century Gothic" w:hAnsi="Century Gothic" w:cs="Tahoma"/>
          <w:i/>
          <w:iCs/>
          <w:sz w:val="24"/>
          <w:szCs w:val="24"/>
        </w:rPr>
      </w:pPr>
      <w:r w:rsidRPr="007A4C3F">
        <w:rPr>
          <w:rFonts w:ascii="Century Gothic" w:hAnsi="Century Gothic" w:cs="Tahoma"/>
          <w:i/>
          <w:iCs/>
          <w:sz w:val="24"/>
          <w:szCs w:val="24"/>
        </w:rPr>
        <w:t>- Si cuentan con estudios y planeaciones en donde tomen en cuenta que dicha calle es una BAJADA natural de agua</w:t>
      </w:r>
      <w:r>
        <w:rPr>
          <w:rFonts w:ascii="Century Gothic" w:hAnsi="Century Gothic" w:cs="Tahoma"/>
          <w:i/>
          <w:iCs/>
          <w:sz w:val="24"/>
          <w:szCs w:val="24"/>
        </w:rPr>
        <w:t>…</w:t>
      </w:r>
    </w:p>
    <w:p w14:paraId="69686EEC" w14:textId="77777777" w:rsidR="007A4C3F" w:rsidRDefault="007A4C3F" w:rsidP="007A4C3F">
      <w:pPr>
        <w:jc w:val="both"/>
        <w:rPr>
          <w:rFonts w:ascii="Century Gothic" w:hAnsi="Century Gothic" w:cs="Tahoma"/>
          <w:i/>
          <w:iCs/>
          <w:sz w:val="24"/>
          <w:szCs w:val="24"/>
        </w:rPr>
      </w:pPr>
      <w:r>
        <w:rPr>
          <w:rFonts w:ascii="Century Gothic" w:hAnsi="Century Gothic" w:cs="Tahoma"/>
          <w:i/>
          <w:iCs/>
          <w:sz w:val="24"/>
          <w:szCs w:val="24"/>
        </w:rPr>
        <w:t>…</w:t>
      </w:r>
      <w:r w:rsidRPr="007A4C3F">
        <w:rPr>
          <w:rFonts w:ascii="Century Gothic" w:hAnsi="Century Gothic" w:cs="Tahoma"/>
          <w:i/>
          <w:iCs/>
          <w:sz w:val="24"/>
          <w:szCs w:val="24"/>
        </w:rPr>
        <w:t>- Si de acuerdo con el plan de desarrollo urbano 2040 publicad</w:t>
      </w:r>
      <w:r>
        <w:rPr>
          <w:rFonts w:ascii="Century Gothic" w:hAnsi="Century Gothic" w:cs="Tahoma"/>
          <w:i/>
          <w:iCs/>
          <w:sz w:val="24"/>
          <w:szCs w:val="24"/>
        </w:rPr>
        <w:t xml:space="preserve"> (sic)</w:t>
      </w:r>
      <w:r w:rsidRPr="007A4C3F">
        <w:rPr>
          <w:rFonts w:ascii="Century Gothic" w:hAnsi="Century Gothic" w:cs="Tahoma"/>
          <w:i/>
          <w:iCs/>
          <w:sz w:val="24"/>
          <w:szCs w:val="24"/>
        </w:rPr>
        <w:t xml:space="preserve"> en el periódico oficial del estado de Aguascalientes reconocen que dicho paso es una proyección de CALLE la cual debe hacerse saber al dueño en caso de cierre del paso. </w:t>
      </w:r>
    </w:p>
    <w:p w14:paraId="6EC4BA6C" w14:textId="0ADA07C3" w:rsidR="00A5391A" w:rsidRPr="00762E26" w:rsidRDefault="007A4C3F" w:rsidP="007A4C3F">
      <w:pPr>
        <w:jc w:val="both"/>
        <w:rPr>
          <w:rFonts w:ascii="Century Gothic" w:hAnsi="Century Gothic" w:cs="Tahoma"/>
          <w:i/>
          <w:iCs/>
          <w:sz w:val="24"/>
          <w:szCs w:val="24"/>
        </w:rPr>
      </w:pPr>
      <w:r w:rsidRPr="007A4C3F">
        <w:rPr>
          <w:rFonts w:ascii="Century Gothic" w:hAnsi="Century Gothic" w:cs="Tahoma"/>
          <w:i/>
          <w:iCs/>
          <w:sz w:val="24"/>
          <w:szCs w:val="24"/>
        </w:rPr>
        <w:t>- Si cuentan con las alternativas a dicho CIERRE que se realizó con montones de tierra a la AFECTACIÓN que está causando dichas acciones en los predios ubicados en calle Francisco Villa Poniente que causa INUNDACIONES en días lluviosos y mencionen cuáles.</w:t>
      </w:r>
      <w:r w:rsidR="00A5391A" w:rsidRPr="00ED5C14">
        <w:rPr>
          <w:rFonts w:ascii="Century Gothic" w:hAnsi="Century Gothic" w:cs="Tahoma"/>
          <w:sz w:val="24"/>
          <w:szCs w:val="24"/>
        </w:rPr>
        <w:t>”.</w:t>
      </w:r>
    </w:p>
    <w:p w14:paraId="29A2DA63" w14:textId="0FCFD0FC" w:rsidR="007A4C3F" w:rsidRDefault="007A4C3F" w:rsidP="006B6E08">
      <w:pPr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Es así </w:t>
      </w:r>
      <w:proofErr w:type="gramStart"/>
      <w:r>
        <w:rPr>
          <w:rFonts w:ascii="Century Gothic" w:hAnsi="Century Gothic" w:cs="Tahoma"/>
          <w:sz w:val="24"/>
          <w:szCs w:val="24"/>
        </w:rPr>
        <w:t>que</w:t>
      </w:r>
      <w:proofErr w:type="gramEnd"/>
      <w:r>
        <w:rPr>
          <w:rFonts w:ascii="Century Gothic" w:hAnsi="Century Gothic" w:cs="Tahoma"/>
          <w:sz w:val="24"/>
          <w:szCs w:val="24"/>
        </w:rPr>
        <w:t>, para estar en posibilidad de contestar, se fija el siguiente término de respuesta:</w:t>
      </w:r>
    </w:p>
    <w:p w14:paraId="52F7319F" w14:textId="4EA6F94B" w:rsidR="006B6E08" w:rsidRDefault="006B6E08" w:rsidP="006B6E08">
      <w:pPr>
        <w:jc w:val="both"/>
        <w:rPr>
          <w:rFonts w:ascii="Century Gothic" w:hAnsi="Century Gothic" w:cs="Tahoma"/>
          <w:sz w:val="24"/>
          <w:szCs w:val="24"/>
        </w:rPr>
      </w:pPr>
      <w:r w:rsidRPr="00ED5C14">
        <w:rPr>
          <w:rFonts w:ascii="Century Gothic" w:hAnsi="Century Gothic" w:cs="Tahoma"/>
          <w:sz w:val="24"/>
          <w:szCs w:val="24"/>
        </w:rPr>
        <w:t xml:space="preserve">Si la información que resguarda o genera </w:t>
      </w:r>
      <w:r>
        <w:rPr>
          <w:rFonts w:ascii="Century Gothic" w:hAnsi="Century Gothic" w:cs="Tahoma"/>
          <w:sz w:val="24"/>
          <w:szCs w:val="24"/>
        </w:rPr>
        <w:t>la dirección</w:t>
      </w:r>
      <w:r w:rsidRPr="00ED5C14">
        <w:rPr>
          <w:rFonts w:ascii="Century Gothic" w:hAnsi="Century Gothic" w:cs="Tahoma"/>
          <w:sz w:val="24"/>
          <w:szCs w:val="24"/>
        </w:rPr>
        <w:t xml:space="preserve"> que dignamente representa, </w:t>
      </w:r>
      <w:r w:rsidRPr="00ED5C14">
        <w:rPr>
          <w:rFonts w:ascii="Century Gothic" w:hAnsi="Century Gothic" w:cs="Tahoma"/>
          <w:b/>
          <w:bCs/>
          <w:sz w:val="24"/>
          <w:szCs w:val="24"/>
        </w:rPr>
        <w:t>debe ser identificada e integrada para su entrega</w:t>
      </w:r>
      <w:r w:rsidRPr="00ED5C14">
        <w:rPr>
          <w:rFonts w:ascii="Century Gothic" w:hAnsi="Century Gothic" w:cs="Tahoma"/>
          <w:sz w:val="24"/>
          <w:szCs w:val="24"/>
        </w:rPr>
        <w:t xml:space="preserve">, la fecha límite para remitir la información </w:t>
      </w:r>
      <w:r w:rsidRPr="00ED5C14">
        <w:rPr>
          <w:rFonts w:ascii="Century Gothic" w:hAnsi="Century Gothic" w:cs="Tahoma"/>
          <w:b/>
          <w:bCs/>
          <w:sz w:val="24"/>
          <w:szCs w:val="24"/>
        </w:rPr>
        <w:t xml:space="preserve">es el </w:t>
      </w:r>
      <w:r w:rsidR="00450CBA">
        <w:rPr>
          <w:rFonts w:ascii="Century Gothic" w:hAnsi="Century Gothic" w:cs="Tahoma"/>
          <w:b/>
          <w:bCs/>
          <w:sz w:val="24"/>
          <w:szCs w:val="24"/>
        </w:rPr>
        <w:t>15</w:t>
      </w:r>
      <w:r w:rsidRPr="00ED5C14">
        <w:rPr>
          <w:rFonts w:ascii="Century Gothic" w:hAnsi="Century Gothic" w:cs="Tahoma"/>
          <w:b/>
          <w:bCs/>
          <w:sz w:val="24"/>
          <w:szCs w:val="24"/>
        </w:rPr>
        <w:t xml:space="preserve"> de </w:t>
      </w:r>
      <w:r>
        <w:rPr>
          <w:rFonts w:ascii="Century Gothic" w:hAnsi="Century Gothic" w:cs="Tahoma"/>
          <w:b/>
          <w:bCs/>
          <w:sz w:val="24"/>
          <w:szCs w:val="24"/>
        </w:rPr>
        <w:t>mayo</w:t>
      </w:r>
      <w:r w:rsidRPr="00ED5C14">
        <w:rPr>
          <w:rFonts w:ascii="Century Gothic" w:hAnsi="Century Gothic" w:cs="Tahoma"/>
          <w:b/>
          <w:bCs/>
          <w:sz w:val="24"/>
          <w:szCs w:val="24"/>
        </w:rPr>
        <w:t xml:space="preserve"> de 2026</w:t>
      </w:r>
      <w:r w:rsidRPr="00ED5C14">
        <w:rPr>
          <w:rFonts w:ascii="Century Gothic" w:hAnsi="Century Gothic" w:cs="Tahoma"/>
          <w:sz w:val="24"/>
          <w:szCs w:val="24"/>
        </w:rPr>
        <w:t>.</w:t>
      </w:r>
    </w:p>
    <w:p w14:paraId="03793B50" w14:textId="167FD8C4" w:rsidR="007A4C3F" w:rsidRDefault="007A4C3F" w:rsidP="006B6E08">
      <w:pPr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Además, se anexa documentación</w:t>
      </w:r>
      <w:r w:rsidR="002B2CDC">
        <w:rPr>
          <w:rFonts w:ascii="Century Gothic" w:hAnsi="Century Gothic" w:cs="Tahoma"/>
          <w:sz w:val="24"/>
          <w:szCs w:val="24"/>
        </w:rPr>
        <w:t xml:space="preserve"> por parte de la persona solicitante</w:t>
      </w:r>
      <w:r>
        <w:rPr>
          <w:rFonts w:ascii="Century Gothic" w:hAnsi="Century Gothic" w:cs="Tahoma"/>
          <w:sz w:val="24"/>
          <w:szCs w:val="24"/>
        </w:rPr>
        <w:t xml:space="preserve"> para mayor referencia </w:t>
      </w:r>
      <w:proofErr w:type="gramStart"/>
      <w:r>
        <w:rPr>
          <w:rFonts w:ascii="Century Gothic" w:hAnsi="Century Gothic" w:cs="Tahoma"/>
          <w:sz w:val="24"/>
          <w:szCs w:val="24"/>
        </w:rPr>
        <w:t>en relación a</w:t>
      </w:r>
      <w:proofErr w:type="gramEnd"/>
      <w:r>
        <w:rPr>
          <w:rFonts w:ascii="Century Gothic" w:hAnsi="Century Gothic" w:cs="Tahoma"/>
          <w:sz w:val="24"/>
          <w:szCs w:val="24"/>
        </w:rPr>
        <w:t xml:space="preserve"> la solicitud que nos ocupa.</w:t>
      </w:r>
    </w:p>
    <w:p w14:paraId="5EA12FAA" w14:textId="77777777" w:rsidR="007A4C3F" w:rsidRDefault="007A4C3F" w:rsidP="006B6E08">
      <w:pPr>
        <w:jc w:val="both"/>
        <w:rPr>
          <w:rFonts w:ascii="Century Gothic" w:hAnsi="Century Gothic" w:cs="Tahoma"/>
          <w:sz w:val="24"/>
          <w:szCs w:val="24"/>
        </w:rPr>
      </w:pPr>
    </w:p>
    <w:p w14:paraId="0627074F" w14:textId="77777777" w:rsidR="007A4C3F" w:rsidRDefault="007A4C3F" w:rsidP="006B6E08">
      <w:pPr>
        <w:jc w:val="both"/>
        <w:rPr>
          <w:rFonts w:ascii="Century Gothic" w:hAnsi="Century Gothic" w:cs="Tahoma"/>
          <w:sz w:val="24"/>
          <w:szCs w:val="24"/>
        </w:rPr>
      </w:pPr>
    </w:p>
    <w:p w14:paraId="758E2DEA" w14:textId="77777777" w:rsidR="007A4C3F" w:rsidRDefault="007A4C3F" w:rsidP="006B6E08">
      <w:pPr>
        <w:jc w:val="both"/>
        <w:rPr>
          <w:rFonts w:ascii="Century Gothic" w:hAnsi="Century Gothic" w:cs="Tahoma"/>
          <w:sz w:val="24"/>
          <w:szCs w:val="24"/>
        </w:rPr>
      </w:pPr>
    </w:p>
    <w:p w14:paraId="7187526B" w14:textId="77777777" w:rsidR="007A4C3F" w:rsidRPr="00ED5C14" w:rsidRDefault="007A4C3F" w:rsidP="006B6E08">
      <w:pPr>
        <w:jc w:val="both"/>
        <w:rPr>
          <w:rFonts w:ascii="Century Gothic" w:hAnsi="Century Gothic" w:cs="Tahoma"/>
          <w:sz w:val="24"/>
          <w:szCs w:val="24"/>
        </w:rPr>
      </w:pPr>
    </w:p>
    <w:p w14:paraId="70377A39" w14:textId="77777777" w:rsidR="006B6E08" w:rsidRPr="00ED5C14" w:rsidRDefault="006B6E08" w:rsidP="006B6E08">
      <w:pPr>
        <w:jc w:val="both"/>
        <w:rPr>
          <w:rFonts w:ascii="Century Gothic" w:hAnsi="Century Gothic" w:cs="Tahoma"/>
          <w:sz w:val="24"/>
          <w:szCs w:val="24"/>
        </w:rPr>
      </w:pPr>
      <w:r w:rsidRPr="00ED5C14">
        <w:rPr>
          <w:rFonts w:ascii="Century Gothic" w:hAnsi="Century Gothic" w:cs="Tahoma"/>
          <w:sz w:val="24"/>
          <w:szCs w:val="24"/>
        </w:rPr>
        <w:t>Sin otro particular por el momento, agradezco el apoyo y la atención que le brinde a la presente quedando pendiente para cualquier cuestión u observación que pueda surgir.</w:t>
      </w:r>
    </w:p>
    <w:p w14:paraId="1B58D844" w14:textId="77777777" w:rsidR="006B6E08" w:rsidRPr="00ED5C14" w:rsidRDefault="006B6E08" w:rsidP="006B6E08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3A6D7069" w14:textId="77777777" w:rsidR="006B6E08" w:rsidRPr="00ED5C14" w:rsidRDefault="006B6E08" w:rsidP="006B6E08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ED5C14">
        <w:rPr>
          <w:rFonts w:ascii="Century Gothic" w:hAnsi="Century Gothic" w:cs="Tahoma"/>
          <w:b/>
          <w:bCs/>
          <w:sz w:val="24"/>
          <w:szCs w:val="24"/>
        </w:rPr>
        <w:t>ATENTAMENTE</w:t>
      </w:r>
    </w:p>
    <w:p w14:paraId="137E3F78" w14:textId="77777777" w:rsidR="006B6E08" w:rsidRDefault="006B6E08" w:rsidP="006B6E08">
      <w:pPr>
        <w:rPr>
          <w:rFonts w:ascii="Century Gothic" w:hAnsi="Century Gothic" w:cs="Tahoma"/>
          <w:b/>
          <w:bCs/>
          <w:sz w:val="24"/>
          <w:szCs w:val="24"/>
        </w:rPr>
      </w:pPr>
    </w:p>
    <w:p w14:paraId="6D559178" w14:textId="77777777" w:rsidR="006B6E08" w:rsidRDefault="006B6E08" w:rsidP="006B6E08">
      <w:pPr>
        <w:rPr>
          <w:rFonts w:ascii="Century Gothic" w:hAnsi="Century Gothic" w:cs="Tahoma"/>
          <w:b/>
          <w:bCs/>
          <w:sz w:val="24"/>
          <w:szCs w:val="24"/>
        </w:rPr>
      </w:pPr>
    </w:p>
    <w:p w14:paraId="06BA8F40" w14:textId="77777777" w:rsidR="006B6E08" w:rsidRPr="00ED5C14" w:rsidRDefault="006B6E08" w:rsidP="006B6E08">
      <w:pPr>
        <w:rPr>
          <w:rFonts w:ascii="Century Gothic" w:hAnsi="Century Gothic" w:cs="Tahoma"/>
          <w:b/>
          <w:bCs/>
          <w:sz w:val="24"/>
          <w:szCs w:val="24"/>
        </w:rPr>
      </w:pPr>
    </w:p>
    <w:p w14:paraId="3E163808" w14:textId="77777777" w:rsidR="006B6E08" w:rsidRPr="00ED5C14" w:rsidRDefault="006B6E08" w:rsidP="006B6E08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t>Maestro Jesús Baruch Orenday Durón</w:t>
      </w:r>
    </w:p>
    <w:p w14:paraId="75706411" w14:textId="77777777" w:rsidR="006B6E08" w:rsidRPr="00843B56" w:rsidRDefault="006B6E08" w:rsidP="006B6E08">
      <w:pPr>
        <w:jc w:val="center"/>
        <w:rPr>
          <w:rFonts w:ascii="Century Gothic" w:hAnsi="Century Gothic" w:cs="Tahoma"/>
          <w:b/>
          <w:bCs/>
          <w:sz w:val="20"/>
          <w:szCs w:val="20"/>
        </w:rPr>
      </w:pPr>
      <w:r>
        <w:rPr>
          <w:rFonts w:ascii="Century Gothic" w:hAnsi="Century Gothic" w:cs="Tahoma"/>
          <w:b/>
          <w:bCs/>
          <w:sz w:val="20"/>
          <w:szCs w:val="20"/>
        </w:rPr>
        <w:t>Titular del Órgano Interno de Control</w:t>
      </w:r>
      <w:r w:rsidRPr="00843B56">
        <w:rPr>
          <w:rFonts w:ascii="Century Gothic" w:hAnsi="Century Gothic" w:cs="Tahoma"/>
          <w:b/>
          <w:bCs/>
          <w:sz w:val="20"/>
          <w:szCs w:val="20"/>
        </w:rPr>
        <w:t xml:space="preserve"> del municipio de San Francisco de los Romo</w:t>
      </w:r>
    </w:p>
    <w:p w14:paraId="73BBE638" w14:textId="77777777" w:rsidR="006B6E08" w:rsidRPr="00ED5C14" w:rsidRDefault="006B6E08" w:rsidP="006B6E08">
      <w:pPr>
        <w:spacing w:after="0"/>
        <w:rPr>
          <w:rFonts w:ascii="Century Gothic" w:hAnsi="Century Gothic"/>
        </w:rPr>
      </w:pPr>
    </w:p>
    <w:p w14:paraId="0A7BF0E7" w14:textId="77777777" w:rsidR="006B6E08" w:rsidRPr="00ED5C14" w:rsidRDefault="006B6E08" w:rsidP="006B6E08">
      <w:pPr>
        <w:spacing w:after="0"/>
        <w:rPr>
          <w:rFonts w:ascii="Century Gothic" w:hAnsi="Century Gothic" w:cs="Tahoma"/>
          <w:sz w:val="16"/>
          <w:szCs w:val="16"/>
        </w:rPr>
      </w:pPr>
    </w:p>
    <w:p w14:paraId="4FD57973" w14:textId="77777777" w:rsidR="006B6E08" w:rsidRPr="00ED5C14" w:rsidRDefault="006B6E08" w:rsidP="006B6E08">
      <w:pPr>
        <w:spacing w:after="0"/>
        <w:rPr>
          <w:rFonts w:ascii="Century Gothic" w:hAnsi="Century Gothic" w:cs="Tahoma"/>
          <w:sz w:val="16"/>
          <w:szCs w:val="16"/>
        </w:rPr>
      </w:pPr>
      <w:r w:rsidRPr="00ED5C14">
        <w:rPr>
          <w:rFonts w:ascii="Century Gothic" w:hAnsi="Century Gothic" w:cs="Tahoma"/>
          <w:sz w:val="16"/>
          <w:szCs w:val="16"/>
        </w:rPr>
        <w:t>C.C.P. Archivo</w:t>
      </w:r>
    </w:p>
    <w:p w14:paraId="4BA11F12" w14:textId="77777777" w:rsidR="006B6E08" w:rsidRPr="00ED5C14" w:rsidRDefault="006B6E08" w:rsidP="006B6E08">
      <w:pPr>
        <w:spacing w:after="0"/>
        <w:rPr>
          <w:rFonts w:ascii="Century Gothic" w:hAnsi="Century Gothic" w:cs="Tahoma"/>
          <w:sz w:val="16"/>
          <w:szCs w:val="16"/>
        </w:rPr>
      </w:pPr>
      <w:r w:rsidRPr="00ED5C14">
        <w:rPr>
          <w:rFonts w:ascii="Century Gothic" w:hAnsi="Century Gothic" w:cs="Tahoma"/>
          <w:sz w:val="16"/>
          <w:szCs w:val="16"/>
        </w:rPr>
        <w:t>OASR\JBOD</w:t>
      </w:r>
    </w:p>
    <w:p w14:paraId="2F6D0453" w14:textId="0C3CFE85" w:rsidR="00E52C40" w:rsidRPr="00ED5C14" w:rsidRDefault="00E52C40" w:rsidP="00E52C4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E52C40" w:rsidRPr="00ED5C14" w:rsidSect="00E52C40">
      <w:headerReference w:type="default" r:id="rId6"/>
      <w:pgSz w:w="12240" w:h="15840"/>
      <w:pgMar w:top="297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D96F" w14:textId="77777777" w:rsidR="00056D75" w:rsidRDefault="00056D75" w:rsidP="00CB51C1">
      <w:pPr>
        <w:spacing w:after="0" w:line="240" w:lineRule="auto"/>
      </w:pPr>
      <w:r>
        <w:separator/>
      </w:r>
    </w:p>
  </w:endnote>
  <w:endnote w:type="continuationSeparator" w:id="0">
    <w:p w14:paraId="607539FB" w14:textId="77777777" w:rsidR="00056D75" w:rsidRDefault="00056D75" w:rsidP="00CB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4939" w14:textId="77777777" w:rsidR="00056D75" w:rsidRDefault="00056D75" w:rsidP="00CB51C1">
      <w:pPr>
        <w:spacing w:after="0" w:line="240" w:lineRule="auto"/>
      </w:pPr>
      <w:r>
        <w:separator/>
      </w:r>
    </w:p>
  </w:footnote>
  <w:footnote w:type="continuationSeparator" w:id="0">
    <w:p w14:paraId="53719D49" w14:textId="77777777" w:rsidR="00056D75" w:rsidRDefault="00056D75" w:rsidP="00CB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3983" w14:textId="113765C7" w:rsidR="00CB51C1" w:rsidRDefault="00CB51C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484516" wp14:editId="2E4144ED">
          <wp:simplePos x="0" y="0"/>
          <wp:positionH relativeFrom="page">
            <wp:posOffset>51435</wp:posOffset>
          </wp:positionH>
          <wp:positionV relativeFrom="paragraph">
            <wp:posOffset>-429260</wp:posOffset>
          </wp:positionV>
          <wp:extent cx="7658100" cy="9934575"/>
          <wp:effectExtent l="0" t="0" r="0" b="9525"/>
          <wp:wrapNone/>
          <wp:docPr id="1773235382" name="Imagen 1773235382" descr="C:\users\pc8774\Downloads\órgano interno de control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8774\Downloads\órgano interno de control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993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B4F01" w14:textId="77777777" w:rsidR="00CB51C1" w:rsidRDefault="00CB51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C1"/>
    <w:rsid w:val="00056D75"/>
    <w:rsid w:val="00067811"/>
    <w:rsid w:val="00072E90"/>
    <w:rsid w:val="000D6AE8"/>
    <w:rsid w:val="000E4539"/>
    <w:rsid w:val="000F4F6C"/>
    <w:rsid w:val="00111E82"/>
    <w:rsid w:val="001317E1"/>
    <w:rsid w:val="00164CA2"/>
    <w:rsid w:val="00185E39"/>
    <w:rsid w:val="001A1C0C"/>
    <w:rsid w:val="001E3385"/>
    <w:rsid w:val="001F21E1"/>
    <w:rsid w:val="00237F4F"/>
    <w:rsid w:val="002960EC"/>
    <w:rsid w:val="002B1104"/>
    <w:rsid w:val="002B2CDC"/>
    <w:rsid w:val="002C4323"/>
    <w:rsid w:val="002D1B2B"/>
    <w:rsid w:val="00434974"/>
    <w:rsid w:val="00450CBA"/>
    <w:rsid w:val="00492FC0"/>
    <w:rsid w:val="004C1059"/>
    <w:rsid w:val="004C5099"/>
    <w:rsid w:val="005223AC"/>
    <w:rsid w:val="00574B6E"/>
    <w:rsid w:val="00580C96"/>
    <w:rsid w:val="005E55A0"/>
    <w:rsid w:val="005F2606"/>
    <w:rsid w:val="00602A29"/>
    <w:rsid w:val="00617996"/>
    <w:rsid w:val="00626B86"/>
    <w:rsid w:val="00655ADD"/>
    <w:rsid w:val="006B6E08"/>
    <w:rsid w:val="006C7BF3"/>
    <w:rsid w:val="006D2109"/>
    <w:rsid w:val="00701BAF"/>
    <w:rsid w:val="007227B8"/>
    <w:rsid w:val="00750CB3"/>
    <w:rsid w:val="00762E26"/>
    <w:rsid w:val="007A0879"/>
    <w:rsid w:val="007A4C3F"/>
    <w:rsid w:val="007E2783"/>
    <w:rsid w:val="00804188"/>
    <w:rsid w:val="00836AFE"/>
    <w:rsid w:val="00843B56"/>
    <w:rsid w:val="00851044"/>
    <w:rsid w:val="008B466D"/>
    <w:rsid w:val="008B6BB8"/>
    <w:rsid w:val="009213CD"/>
    <w:rsid w:val="009F1DD3"/>
    <w:rsid w:val="00A160B2"/>
    <w:rsid w:val="00A46A00"/>
    <w:rsid w:val="00A52396"/>
    <w:rsid w:val="00A5391A"/>
    <w:rsid w:val="00AA639C"/>
    <w:rsid w:val="00AB605A"/>
    <w:rsid w:val="00B355C0"/>
    <w:rsid w:val="00B36F7A"/>
    <w:rsid w:val="00BC3FAE"/>
    <w:rsid w:val="00BC7405"/>
    <w:rsid w:val="00C12E2E"/>
    <w:rsid w:val="00C45452"/>
    <w:rsid w:val="00C45599"/>
    <w:rsid w:val="00CB51C1"/>
    <w:rsid w:val="00CD4559"/>
    <w:rsid w:val="00CF0EC4"/>
    <w:rsid w:val="00D4051D"/>
    <w:rsid w:val="00E33779"/>
    <w:rsid w:val="00E52C40"/>
    <w:rsid w:val="00E726A7"/>
    <w:rsid w:val="00ED5C14"/>
    <w:rsid w:val="00ED60A7"/>
    <w:rsid w:val="00EE47AC"/>
    <w:rsid w:val="00F00B34"/>
    <w:rsid w:val="00F8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E0B6"/>
  <w15:chartTrackingRefBased/>
  <w15:docId w15:val="{39DCFD1F-5AF7-401E-ABC3-49E39D36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5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5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5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5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5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5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5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5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5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51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51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5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51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5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51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5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5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5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51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51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51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5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51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51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5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1C1"/>
  </w:style>
  <w:style w:type="paragraph" w:styleId="Piedepgina">
    <w:name w:val="footer"/>
    <w:basedOn w:val="Normal"/>
    <w:link w:val="PiedepginaCar"/>
    <w:uiPriority w:val="99"/>
    <w:unhideWhenUsed/>
    <w:rsid w:val="00CB5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 Garcia</dc:creator>
  <cp:keywords/>
  <dc:description/>
  <cp:lastModifiedBy>Lizz Garcia</cp:lastModifiedBy>
  <cp:revision>2</cp:revision>
  <cp:lastPrinted>2026-05-11T15:26:00Z</cp:lastPrinted>
  <dcterms:created xsi:type="dcterms:W3CDTF">2026-05-11T17:26:00Z</dcterms:created>
  <dcterms:modified xsi:type="dcterms:W3CDTF">2026-05-11T17:26:00Z</dcterms:modified>
</cp:coreProperties>
</file>